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31805" w14:textId="77777777" w:rsidR="00FD0884" w:rsidRDefault="00FD0884" w:rsidP="00FD0884">
      <w:pPr>
        <w:pStyle w:val="a3"/>
        <w:spacing w:before="2"/>
        <w:ind w:left="0"/>
        <w:rPr>
          <w:sz w:val="21"/>
        </w:rPr>
      </w:pPr>
    </w:p>
    <w:p w14:paraId="7A3D27EB" w14:textId="77777777" w:rsidR="00FD0884" w:rsidRPr="00621C7D" w:rsidRDefault="00FD0884" w:rsidP="00FD0884">
      <w:pPr>
        <w:spacing w:line="322" w:lineRule="exact"/>
        <w:jc w:val="center"/>
        <w:rPr>
          <w:b/>
          <w:sz w:val="26"/>
          <w:szCs w:val="26"/>
        </w:rPr>
      </w:pPr>
      <w:r w:rsidRPr="00621C7D">
        <w:rPr>
          <w:b/>
          <w:sz w:val="26"/>
          <w:szCs w:val="26"/>
        </w:rPr>
        <w:t>О</w:t>
      </w:r>
      <w:r w:rsidRPr="00621C7D">
        <w:rPr>
          <w:b/>
          <w:spacing w:val="-2"/>
          <w:sz w:val="26"/>
          <w:szCs w:val="26"/>
        </w:rPr>
        <w:t>тчет</w:t>
      </w:r>
    </w:p>
    <w:p w14:paraId="173153BE" w14:textId="77777777" w:rsidR="00FD0884" w:rsidRPr="00621C7D" w:rsidRDefault="00FD0884" w:rsidP="00FD0884">
      <w:pPr>
        <w:jc w:val="center"/>
        <w:rPr>
          <w:b/>
          <w:sz w:val="26"/>
          <w:szCs w:val="26"/>
        </w:rPr>
      </w:pPr>
      <w:r w:rsidRPr="00621C7D">
        <w:rPr>
          <w:b/>
          <w:sz w:val="26"/>
          <w:szCs w:val="26"/>
        </w:rPr>
        <w:t>о</w:t>
      </w:r>
      <w:r w:rsidRPr="00621C7D">
        <w:rPr>
          <w:b/>
          <w:spacing w:val="-11"/>
          <w:sz w:val="26"/>
          <w:szCs w:val="26"/>
        </w:rPr>
        <w:t xml:space="preserve"> </w:t>
      </w:r>
      <w:r w:rsidRPr="00621C7D">
        <w:rPr>
          <w:b/>
          <w:sz w:val="26"/>
          <w:szCs w:val="26"/>
        </w:rPr>
        <w:t>проведении</w:t>
      </w:r>
      <w:r w:rsidRPr="00621C7D">
        <w:rPr>
          <w:b/>
          <w:spacing w:val="-8"/>
          <w:sz w:val="26"/>
          <w:szCs w:val="26"/>
        </w:rPr>
        <w:t xml:space="preserve"> </w:t>
      </w:r>
      <w:r w:rsidRPr="00621C7D">
        <w:rPr>
          <w:b/>
          <w:sz w:val="26"/>
          <w:szCs w:val="26"/>
        </w:rPr>
        <w:t>публичных</w:t>
      </w:r>
      <w:r w:rsidRPr="00621C7D">
        <w:rPr>
          <w:b/>
          <w:spacing w:val="-7"/>
          <w:sz w:val="26"/>
          <w:szCs w:val="26"/>
        </w:rPr>
        <w:t xml:space="preserve"> </w:t>
      </w:r>
      <w:r w:rsidRPr="00621C7D">
        <w:rPr>
          <w:b/>
          <w:spacing w:val="-2"/>
          <w:sz w:val="26"/>
          <w:szCs w:val="26"/>
        </w:rPr>
        <w:t>консультаций</w:t>
      </w:r>
    </w:p>
    <w:p w14:paraId="5A6663AF" w14:textId="77777777" w:rsidR="00FD0884" w:rsidRDefault="00FD0884" w:rsidP="00FD0884">
      <w:pPr>
        <w:pStyle w:val="a3"/>
        <w:spacing w:before="5"/>
        <w:ind w:left="0"/>
        <w:rPr>
          <w:b/>
          <w:sz w:val="24"/>
        </w:rPr>
      </w:pPr>
    </w:p>
    <w:p w14:paraId="250B0B3D" w14:textId="6B9A9C18" w:rsidR="00FD0884" w:rsidRDefault="00FD0884" w:rsidP="00FD0884">
      <w:pPr>
        <w:pStyle w:val="a3"/>
        <w:spacing w:before="5"/>
        <w:ind w:left="0"/>
        <w:jc w:val="center"/>
        <w:rPr>
          <w:spacing w:val="-2"/>
          <w:sz w:val="26"/>
          <w:szCs w:val="26"/>
          <w:u w:val="single"/>
        </w:rPr>
      </w:pPr>
      <w:r>
        <w:rPr>
          <w:spacing w:val="-2"/>
          <w:sz w:val="26"/>
          <w:szCs w:val="26"/>
          <w:u w:val="single"/>
        </w:rPr>
        <w:t>Сектор развития предпринимательства</w:t>
      </w:r>
      <w:r w:rsidR="00E35192">
        <w:rPr>
          <w:spacing w:val="-2"/>
          <w:sz w:val="26"/>
          <w:szCs w:val="26"/>
          <w:u w:val="single"/>
        </w:rPr>
        <w:t xml:space="preserve"> департамента экономического развития</w:t>
      </w:r>
      <w:r>
        <w:rPr>
          <w:spacing w:val="-2"/>
          <w:sz w:val="26"/>
          <w:szCs w:val="26"/>
          <w:u w:val="single"/>
        </w:rPr>
        <w:t xml:space="preserve"> </w:t>
      </w:r>
      <w:r w:rsidR="00E35192">
        <w:rPr>
          <w:spacing w:val="-2"/>
          <w:sz w:val="26"/>
          <w:szCs w:val="26"/>
          <w:u w:val="single"/>
        </w:rPr>
        <w:t>муниципального</w:t>
      </w:r>
      <w:r>
        <w:rPr>
          <w:spacing w:val="-2"/>
          <w:sz w:val="26"/>
          <w:szCs w:val="26"/>
          <w:u w:val="single"/>
        </w:rPr>
        <w:t xml:space="preserve"> округа город Шахунья Нижегородской области</w:t>
      </w:r>
    </w:p>
    <w:p w14:paraId="33BAF4C2" w14:textId="77777777" w:rsidR="00FD0884" w:rsidRDefault="00FD0884" w:rsidP="00FD0884">
      <w:pPr>
        <w:pStyle w:val="a3"/>
        <w:spacing w:before="5"/>
        <w:ind w:left="0"/>
        <w:jc w:val="center"/>
        <w:rPr>
          <w:spacing w:val="-2"/>
          <w:sz w:val="26"/>
          <w:szCs w:val="26"/>
          <w:u w:val="single"/>
        </w:rPr>
      </w:pPr>
    </w:p>
    <w:p w14:paraId="612CB1E6" w14:textId="6AD867B8" w:rsidR="00FD0884" w:rsidRPr="006F1E78" w:rsidRDefault="00FD0884" w:rsidP="006F1E78">
      <w:pPr>
        <w:pStyle w:val="a3"/>
        <w:ind w:left="0" w:firstLine="567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Проект постановления администрации городского округа город Шахунья «</w:t>
      </w:r>
      <w:r w:rsidR="00814528" w:rsidRPr="00814528">
        <w:rPr>
          <w:spacing w:val="-2"/>
          <w:sz w:val="26"/>
          <w:szCs w:val="26"/>
        </w:rPr>
        <w:t xml:space="preserve">Об утверждении Плана организации ярмарок на территории </w:t>
      </w:r>
      <w:r w:rsidR="00510D94">
        <w:rPr>
          <w:spacing w:val="-2"/>
          <w:sz w:val="26"/>
          <w:szCs w:val="26"/>
        </w:rPr>
        <w:t>муниципального</w:t>
      </w:r>
      <w:r w:rsidR="00814528" w:rsidRPr="00814528">
        <w:rPr>
          <w:spacing w:val="-2"/>
          <w:sz w:val="26"/>
          <w:szCs w:val="26"/>
        </w:rPr>
        <w:t xml:space="preserve"> округа город Шахунья Нижегородской области </w:t>
      </w:r>
      <w:r w:rsidR="00583AFF">
        <w:rPr>
          <w:spacing w:val="-2"/>
          <w:sz w:val="26"/>
          <w:szCs w:val="26"/>
        </w:rPr>
        <w:t>на 202</w:t>
      </w:r>
      <w:r w:rsidR="00E35192">
        <w:rPr>
          <w:spacing w:val="-2"/>
          <w:sz w:val="26"/>
          <w:szCs w:val="26"/>
        </w:rPr>
        <w:t>6</w:t>
      </w:r>
      <w:r w:rsidR="00583AFF">
        <w:rPr>
          <w:spacing w:val="-2"/>
          <w:sz w:val="26"/>
          <w:szCs w:val="26"/>
        </w:rPr>
        <w:t xml:space="preserve"> год</w:t>
      </w:r>
      <w:r>
        <w:rPr>
          <w:spacing w:val="-2"/>
          <w:sz w:val="26"/>
          <w:szCs w:val="26"/>
        </w:rPr>
        <w:t>»</w:t>
      </w:r>
    </w:p>
    <w:p w14:paraId="0AB1B64D" w14:textId="77777777" w:rsidR="00FD0884" w:rsidRPr="00A12611" w:rsidRDefault="00FD0884" w:rsidP="006F1E78">
      <w:pPr>
        <w:pStyle w:val="a5"/>
        <w:numPr>
          <w:ilvl w:val="0"/>
          <w:numId w:val="1"/>
        </w:numPr>
        <w:tabs>
          <w:tab w:val="left" w:pos="517"/>
        </w:tabs>
        <w:spacing w:before="1"/>
        <w:ind w:left="0" w:firstLine="0"/>
        <w:jc w:val="center"/>
        <w:rPr>
          <w:sz w:val="26"/>
          <w:szCs w:val="26"/>
        </w:rPr>
      </w:pPr>
      <w:r w:rsidRPr="00D70930">
        <w:rPr>
          <w:sz w:val="26"/>
          <w:szCs w:val="26"/>
        </w:rPr>
        <w:t>Срок</w:t>
      </w:r>
      <w:r w:rsidRPr="00D70930">
        <w:rPr>
          <w:spacing w:val="-12"/>
          <w:sz w:val="26"/>
          <w:szCs w:val="26"/>
        </w:rPr>
        <w:t xml:space="preserve"> </w:t>
      </w:r>
      <w:r w:rsidRPr="00D70930">
        <w:rPr>
          <w:sz w:val="26"/>
          <w:szCs w:val="26"/>
        </w:rPr>
        <w:t>проведения</w:t>
      </w:r>
      <w:r w:rsidRPr="00D70930">
        <w:rPr>
          <w:spacing w:val="-10"/>
          <w:sz w:val="26"/>
          <w:szCs w:val="26"/>
        </w:rPr>
        <w:t xml:space="preserve"> </w:t>
      </w:r>
      <w:r w:rsidRPr="00D70930">
        <w:rPr>
          <w:sz w:val="26"/>
          <w:szCs w:val="26"/>
        </w:rPr>
        <w:t>публичных</w:t>
      </w:r>
      <w:r w:rsidRPr="00D70930">
        <w:rPr>
          <w:spacing w:val="-15"/>
          <w:sz w:val="26"/>
          <w:szCs w:val="26"/>
        </w:rPr>
        <w:t xml:space="preserve"> </w:t>
      </w:r>
      <w:r w:rsidRPr="00D70930">
        <w:rPr>
          <w:spacing w:val="-2"/>
          <w:sz w:val="26"/>
          <w:szCs w:val="26"/>
        </w:rPr>
        <w:t>консультаций:</w:t>
      </w:r>
    </w:p>
    <w:p w14:paraId="5EAB511B" w14:textId="5BBC1A91" w:rsidR="00FD0884" w:rsidRPr="00D70930" w:rsidRDefault="008373FF" w:rsidP="006F1E78">
      <w:pPr>
        <w:pStyle w:val="a5"/>
        <w:tabs>
          <w:tab w:val="left" w:pos="517"/>
        </w:tabs>
        <w:spacing w:before="1"/>
        <w:ind w:left="0" w:firstLine="0"/>
        <w:rPr>
          <w:sz w:val="26"/>
          <w:szCs w:val="26"/>
        </w:rPr>
      </w:pPr>
      <w:r>
        <w:rPr>
          <w:spacing w:val="-2"/>
          <w:sz w:val="26"/>
          <w:szCs w:val="26"/>
        </w:rPr>
        <w:t>«</w:t>
      </w:r>
      <w:r w:rsidR="00583AFF">
        <w:rPr>
          <w:spacing w:val="-2"/>
          <w:sz w:val="26"/>
          <w:szCs w:val="26"/>
        </w:rPr>
        <w:t>2</w:t>
      </w:r>
      <w:r w:rsidR="00E35192">
        <w:rPr>
          <w:spacing w:val="-2"/>
          <w:sz w:val="26"/>
          <w:szCs w:val="26"/>
        </w:rPr>
        <w:t>8</w:t>
      </w:r>
      <w:r w:rsidR="00FD0884">
        <w:rPr>
          <w:spacing w:val="-2"/>
          <w:sz w:val="26"/>
          <w:szCs w:val="26"/>
        </w:rPr>
        <w:t xml:space="preserve">» </w:t>
      </w:r>
      <w:r w:rsidR="00E35192">
        <w:rPr>
          <w:spacing w:val="-2"/>
          <w:sz w:val="26"/>
          <w:szCs w:val="26"/>
        </w:rPr>
        <w:t xml:space="preserve">января </w:t>
      </w:r>
      <w:r w:rsidR="00FD0884">
        <w:rPr>
          <w:spacing w:val="-2"/>
          <w:sz w:val="26"/>
          <w:szCs w:val="26"/>
        </w:rPr>
        <w:t>202</w:t>
      </w:r>
      <w:r w:rsidR="00E35192">
        <w:rPr>
          <w:spacing w:val="-2"/>
          <w:sz w:val="26"/>
          <w:szCs w:val="26"/>
        </w:rPr>
        <w:t>6</w:t>
      </w:r>
      <w:r w:rsidR="00FD0884">
        <w:rPr>
          <w:spacing w:val="-2"/>
          <w:sz w:val="26"/>
          <w:szCs w:val="26"/>
        </w:rPr>
        <w:t xml:space="preserve"> года – «</w:t>
      </w:r>
      <w:r w:rsidR="00E35192">
        <w:rPr>
          <w:spacing w:val="-2"/>
          <w:sz w:val="26"/>
          <w:szCs w:val="26"/>
        </w:rPr>
        <w:t>26</w:t>
      </w:r>
      <w:r w:rsidR="00FD0884">
        <w:rPr>
          <w:spacing w:val="-2"/>
          <w:sz w:val="26"/>
          <w:szCs w:val="26"/>
        </w:rPr>
        <w:t xml:space="preserve">» </w:t>
      </w:r>
      <w:r w:rsidR="00E35192">
        <w:rPr>
          <w:spacing w:val="-2"/>
          <w:sz w:val="26"/>
          <w:szCs w:val="26"/>
        </w:rPr>
        <w:t>февраля</w:t>
      </w:r>
      <w:r w:rsidR="00FD0884">
        <w:rPr>
          <w:spacing w:val="-2"/>
          <w:sz w:val="26"/>
          <w:szCs w:val="26"/>
        </w:rPr>
        <w:t xml:space="preserve"> 202</w:t>
      </w:r>
      <w:r w:rsidR="00E35192">
        <w:rPr>
          <w:spacing w:val="-2"/>
          <w:sz w:val="26"/>
          <w:szCs w:val="26"/>
        </w:rPr>
        <w:t>6</w:t>
      </w:r>
      <w:r w:rsidR="00FD0884">
        <w:rPr>
          <w:spacing w:val="-2"/>
          <w:sz w:val="26"/>
          <w:szCs w:val="26"/>
        </w:rPr>
        <w:t xml:space="preserve"> года</w:t>
      </w:r>
    </w:p>
    <w:p w14:paraId="6D536E4B" w14:textId="77777777" w:rsidR="00FD0884" w:rsidRPr="00371BA8" w:rsidRDefault="00FD0884" w:rsidP="006F1E78">
      <w:pPr>
        <w:pStyle w:val="a5"/>
        <w:numPr>
          <w:ilvl w:val="0"/>
          <w:numId w:val="1"/>
        </w:numPr>
        <w:tabs>
          <w:tab w:val="left" w:pos="517"/>
        </w:tabs>
        <w:spacing w:before="226"/>
        <w:ind w:left="0" w:firstLine="0"/>
        <w:jc w:val="center"/>
        <w:rPr>
          <w:sz w:val="26"/>
          <w:szCs w:val="26"/>
        </w:rPr>
      </w:pPr>
      <w:r w:rsidRPr="00371BA8">
        <w:rPr>
          <w:sz w:val="26"/>
          <w:szCs w:val="26"/>
        </w:rPr>
        <w:t>Проведенные</w:t>
      </w:r>
      <w:r w:rsidRPr="00371BA8">
        <w:rPr>
          <w:spacing w:val="-11"/>
          <w:sz w:val="26"/>
          <w:szCs w:val="26"/>
        </w:rPr>
        <w:t xml:space="preserve"> </w:t>
      </w:r>
      <w:r w:rsidRPr="00371BA8">
        <w:rPr>
          <w:sz w:val="26"/>
          <w:szCs w:val="26"/>
        </w:rPr>
        <w:t>формы</w:t>
      </w:r>
      <w:r w:rsidRPr="00371BA8">
        <w:rPr>
          <w:spacing w:val="-12"/>
          <w:sz w:val="26"/>
          <w:szCs w:val="26"/>
        </w:rPr>
        <w:t xml:space="preserve"> </w:t>
      </w:r>
      <w:r w:rsidRPr="00371BA8">
        <w:rPr>
          <w:sz w:val="26"/>
          <w:szCs w:val="26"/>
        </w:rPr>
        <w:t>публичных</w:t>
      </w:r>
      <w:r w:rsidRPr="00371BA8">
        <w:rPr>
          <w:spacing w:val="-14"/>
          <w:sz w:val="26"/>
          <w:szCs w:val="26"/>
        </w:rPr>
        <w:t xml:space="preserve"> </w:t>
      </w:r>
      <w:r w:rsidRPr="00371BA8">
        <w:rPr>
          <w:spacing w:val="-2"/>
          <w:sz w:val="26"/>
          <w:szCs w:val="26"/>
        </w:rPr>
        <w:t>консультаций:</w:t>
      </w:r>
    </w:p>
    <w:tbl>
      <w:tblPr>
        <w:tblStyle w:val="TableNormal"/>
        <w:tblW w:w="0" w:type="auto"/>
        <w:tblInd w:w="2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4202"/>
        <w:gridCol w:w="2401"/>
        <w:gridCol w:w="2161"/>
      </w:tblGrid>
      <w:tr w:rsidR="00FD0884" w:rsidRPr="00371BA8" w14:paraId="33E4CAD2" w14:textId="77777777" w:rsidTr="00213D83">
        <w:trPr>
          <w:trHeight w:val="969"/>
        </w:trPr>
        <w:tc>
          <w:tcPr>
            <w:tcW w:w="600" w:type="dxa"/>
          </w:tcPr>
          <w:p w14:paraId="34BB2C42" w14:textId="77777777" w:rsidR="00FD0884" w:rsidRPr="00371BA8" w:rsidRDefault="00FD0884" w:rsidP="006F1E78">
            <w:pPr>
              <w:pStyle w:val="TableParagraph"/>
              <w:jc w:val="center"/>
              <w:rPr>
                <w:sz w:val="26"/>
                <w:szCs w:val="26"/>
              </w:rPr>
            </w:pPr>
            <w:r w:rsidRPr="00371BA8">
              <w:rPr>
                <w:spacing w:val="-10"/>
                <w:sz w:val="26"/>
                <w:szCs w:val="26"/>
              </w:rPr>
              <w:t xml:space="preserve">№ </w:t>
            </w:r>
            <w:r w:rsidRPr="00371BA8">
              <w:rPr>
                <w:spacing w:val="-5"/>
                <w:sz w:val="26"/>
                <w:szCs w:val="26"/>
              </w:rPr>
              <w:t>п/п</w:t>
            </w:r>
          </w:p>
        </w:tc>
        <w:tc>
          <w:tcPr>
            <w:tcW w:w="4202" w:type="dxa"/>
          </w:tcPr>
          <w:p w14:paraId="0B9DA0F1" w14:textId="77777777" w:rsidR="00FD0884" w:rsidRPr="00371BA8" w:rsidRDefault="00FD0884" w:rsidP="006F1E78">
            <w:pPr>
              <w:pStyle w:val="TableParagraph"/>
              <w:jc w:val="center"/>
              <w:rPr>
                <w:sz w:val="26"/>
                <w:szCs w:val="26"/>
              </w:rPr>
            </w:pPr>
            <w:proofErr w:type="spellStart"/>
            <w:r w:rsidRPr="00371BA8">
              <w:rPr>
                <w:sz w:val="26"/>
                <w:szCs w:val="26"/>
              </w:rPr>
              <w:t>Наименование</w:t>
            </w:r>
            <w:proofErr w:type="spellEnd"/>
            <w:r w:rsidRPr="00371BA8">
              <w:rPr>
                <w:sz w:val="26"/>
                <w:szCs w:val="26"/>
              </w:rPr>
              <w:t xml:space="preserve"> </w:t>
            </w:r>
            <w:proofErr w:type="spellStart"/>
            <w:r w:rsidRPr="00371BA8">
              <w:rPr>
                <w:sz w:val="26"/>
                <w:szCs w:val="26"/>
              </w:rPr>
              <w:t>формы</w:t>
            </w:r>
            <w:proofErr w:type="spellEnd"/>
            <w:r w:rsidRPr="00371BA8">
              <w:rPr>
                <w:sz w:val="26"/>
                <w:szCs w:val="26"/>
              </w:rPr>
              <w:t xml:space="preserve"> </w:t>
            </w:r>
            <w:proofErr w:type="spellStart"/>
            <w:r w:rsidRPr="00371BA8">
              <w:rPr>
                <w:sz w:val="26"/>
                <w:szCs w:val="26"/>
              </w:rPr>
              <w:t>публичных</w:t>
            </w:r>
            <w:proofErr w:type="spellEnd"/>
            <w:r w:rsidRPr="00371BA8">
              <w:rPr>
                <w:spacing w:val="-18"/>
                <w:sz w:val="26"/>
                <w:szCs w:val="26"/>
              </w:rPr>
              <w:t xml:space="preserve"> </w:t>
            </w:r>
            <w:proofErr w:type="spellStart"/>
            <w:r w:rsidRPr="00371BA8">
              <w:rPr>
                <w:sz w:val="26"/>
                <w:szCs w:val="26"/>
              </w:rPr>
              <w:t>консультаций</w:t>
            </w:r>
            <w:proofErr w:type="spellEnd"/>
          </w:p>
        </w:tc>
        <w:tc>
          <w:tcPr>
            <w:tcW w:w="2401" w:type="dxa"/>
          </w:tcPr>
          <w:p w14:paraId="39340389" w14:textId="77777777" w:rsidR="00FD0884" w:rsidRPr="00371BA8" w:rsidRDefault="00FD0884" w:rsidP="006F1E78">
            <w:pPr>
              <w:pStyle w:val="TableParagraph"/>
              <w:jc w:val="center"/>
              <w:rPr>
                <w:sz w:val="26"/>
                <w:szCs w:val="26"/>
              </w:rPr>
            </w:pPr>
            <w:proofErr w:type="spellStart"/>
            <w:r w:rsidRPr="00371BA8">
              <w:rPr>
                <w:spacing w:val="-2"/>
                <w:sz w:val="26"/>
                <w:szCs w:val="26"/>
              </w:rPr>
              <w:t>Сроки</w:t>
            </w:r>
            <w:proofErr w:type="spellEnd"/>
            <w:r w:rsidRPr="00371BA8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371BA8">
              <w:rPr>
                <w:spacing w:val="-2"/>
                <w:sz w:val="26"/>
                <w:szCs w:val="26"/>
              </w:rPr>
              <w:t>проведения</w:t>
            </w:r>
            <w:proofErr w:type="spellEnd"/>
          </w:p>
        </w:tc>
        <w:tc>
          <w:tcPr>
            <w:tcW w:w="2161" w:type="dxa"/>
          </w:tcPr>
          <w:p w14:paraId="1B786B46" w14:textId="77777777" w:rsidR="00FD0884" w:rsidRPr="00371BA8" w:rsidRDefault="00FD0884" w:rsidP="006F1E78">
            <w:pPr>
              <w:pStyle w:val="TableParagraph"/>
              <w:jc w:val="center"/>
              <w:rPr>
                <w:sz w:val="26"/>
                <w:szCs w:val="26"/>
              </w:rPr>
            </w:pPr>
            <w:proofErr w:type="spellStart"/>
            <w:r w:rsidRPr="00371BA8">
              <w:rPr>
                <w:spacing w:val="-2"/>
                <w:sz w:val="26"/>
                <w:szCs w:val="26"/>
              </w:rPr>
              <w:t>Общее</w:t>
            </w:r>
            <w:proofErr w:type="spellEnd"/>
          </w:p>
          <w:p w14:paraId="75B8215C" w14:textId="77777777" w:rsidR="00FD0884" w:rsidRPr="00371BA8" w:rsidRDefault="00FD0884" w:rsidP="006F1E78">
            <w:pPr>
              <w:pStyle w:val="TableParagraph"/>
              <w:jc w:val="center"/>
              <w:rPr>
                <w:sz w:val="26"/>
                <w:szCs w:val="26"/>
              </w:rPr>
            </w:pPr>
            <w:proofErr w:type="spellStart"/>
            <w:r w:rsidRPr="00371BA8">
              <w:rPr>
                <w:spacing w:val="-2"/>
                <w:sz w:val="26"/>
                <w:szCs w:val="26"/>
              </w:rPr>
              <w:t>количество</w:t>
            </w:r>
            <w:proofErr w:type="spellEnd"/>
            <w:r w:rsidRPr="00371BA8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371BA8">
              <w:rPr>
                <w:spacing w:val="-2"/>
                <w:w w:val="95"/>
                <w:sz w:val="26"/>
                <w:szCs w:val="26"/>
              </w:rPr>
              <w:t>участников</w:t>
            </w:r>
            <w:proofErr w:type="spellEnd"/>
          </w:p>
        </w:tc>
      </w:tr>
      <w:tr w:rsidR="00FD0884" w:rsidRPr="00371BA8" w14:paraId="797EA397" w14:textId="77777777" w:rsidTr="00213D83">
        <w:trPr>
          <w:trHeight w:val="320"/>
        </w:trPr>
        <w:tc>
          <w:tcPr>
            <w:tcW w:w="600" w:type="dxa"/>
          </w:tcPr>
          <w:p w14:paraId="6B45B2A1" w14:textId="77777777" w:rsidR="00FD0884" w:rsidRPr="00371BA8" w:rsidRDefault="00FD0884" w:rsidP="006F1E78">
            <w:pPr>
              <w:pStyle w:val="TableParagraph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4202" w:type="dxa"/>
          </w:tcPr>
          <w:p w14:paraId="6BE2AA3F" w14:textId="77777777" w:rsidR="00FD0884" w:rsidRPr="00FD0884" w:rsidRDefault="00FD0884" w:rsidP="006F1E78">
            <w:pPr>
              <w:pStyle w:val="TableParagraph"/>
              <w:rPr>
                <w:sz w:val="26"/>
                <w:szCs w:val="26"/>
                <w:lang w:val="ru-RU"/>
              </w:rPr>
            </w:pPr>
            <w:r w:rsidRPr="00FD0884">
              <w:rPr>
                <w:sz w:val="26"/>
                <w:szCs w:val="26"/>
                <w:lang w:val="ru-RU"/>
              </w:rPr>
              <w:t>Сбор мнений участников публичных консультаций посредством электронной почты или на бумажном носителе</w:t>
            </w:r>
          </w:p>
        </w:tc>
        <w:tc>
          <w:tcPr>
            <w:tcW w:w="2401" w:type="dxa"/>
          </w:tcPr>
          <w:p w14:paraId="71AA121E" w14:textId="1F7F740E" w:rsidR="00A37412" w:rsidRPr="00D70930" w:rsidRDefault="00A37412" w:rsidP="006F1E78">
            <w:pPr>
              <w:pStyle w:val="a5"/>
              <w:tabs>
                <w:tab w:val="left" w:pos="517"/>
              </w:tabs>
              <w:spacing w:before="1"/>
              <w:ind w:left="0" w:firstLine="0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«</w:t>
            </w:r>
            <w:r w:rsidR="00583AFF">
              <w:rPr>
                <w:spacing w:val="-2"/>
                <w:sz w:val="26"/>
                <w:szCs w:val="26"/>
                <w:lang w:val="ru-RU"/>
              </w:rPr>
              <w:t>2</w:t>
            </w:r>
            <w:r w:rsidR="00E35192">
              <w:rPr>
                <w:spacing w:val="-2"/>
                <w:sz w:val="26"/>
                <w:szCs w:val="26"/>
                <w:lang w:val="ru-RU"/>
              </w:rPr>
              <w:t>8</w:t>
            </w:r>
            <w:r w:rsidR="00473330">
              <w:rPr>
                <w:spacing w:val="-2"/>
                <w:sz w:val="26"/>
                <w:szCs w:val="26"/>
              </w:rPr>
              <w:t xml:space="preserve">» </w:t>
            </w:r>
            <w:r w:rsidR="00E35192">
              <w:rPr>
                <w:spacing w:val="-2"/>
                <w:sz w:val="26"/>
                <w:szCs w:val="26"/>
                <w:lang w:val="ru-RU"/>
              </w:rPr>
              <w:t>января</w:t>
            </w:r>
            <w:r w:rsidR="00473330"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202</w:t>
            </w:r>
            <w:r w:rsidR="00E35192">
              <w:rPr>
                <w:spacing w:val="-2"/>
                <w:sz w:val="26"/>
                <w:szCs w:val="26"/>
                <w:lang w:val="ru-RU"/>
              </w:rPr>
              <w:t>6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года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– «</w:t>
            </w:r>
            <w:r w:rsidR="00E35192">
              <w:rPr>
                <w:spacing w:val="-2"/>
                <w:sz w:val="26"/>
                <w:szCs w:val="26"/>
                <w:lang w:val="ru-RU"/>
              </w:rPr>
              <w:t>26</w:t>
            </w:r>
            <w:r>
              <w:rPr>
                <w:spacing w:val="-2"/>
                <w:sz w:val="26"/>
                <w:szCs w:val="26"/>
              </w:rPr>
              <w:t xml:space="preserve">» </w:t>
            </w:r>
            <w:r w:rsidR="00E35192">
              <w:rPr>
                <w:spacing w:val="-2"/>
                <w:sz w:val="26"/>
                <w:szCs w:val="26"/>
                <w:lang w:val="ru-RU"/>
              </w:rPr>
              <w:t>февраля</w:t>
            </w:r>
            <w:r w:rsidR="00814528">
              <w:rPr>
                <w:spacing w:val="-2"/>
                <w:sz w:val="26"/>
                <w:szCs w:val="26"/>
              </w:rPr>
              <w:t xml:space="preserve"> 202</w:t>
            </w:r>
            <w:r w:rsidR="00E35192">
              <w:rPr>
                <w:spacing w:val="-2"/>
                <w:sz w:val="26"/>
                <w:szCs w:val="26"/>
                <w:lang w:val="ru-RU"/>
              </w:rPr>
              <w:t>6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года</w:t>
            </w:r>
            <w:proofErr w:type="spellEnd"/>
          </w:p>
          <w:p w14:paraId="24860402" w14:textId="77777777" w:rsidR="00FD0884" w:rsidRPr="00371BA8" w:rsidRDefault="00FD0884" w:rsidP="006F1E78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2161" w:type="dxa"/>
          </w:tcPr>
          <w:p w14:paraId="445484FC" w14:textId="3BCE7991" w:rsidR="00FD0884" w:rsidRPr="000E0CFB" w:rsidRDefault="006F1E78" w:rsidP="006F1E78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9</w:t>
            </w:r>
          </w:p>
        </w:tc>
      </w:tr>
    </w:tbl>
    <w:p w14:paraId="0A56D537" w14:textId="77777777" w:rsidR="00FD0884" w:rsidRPr="00371BA8" w:rsidRDefault="00FD0884" w:rsidP="006F1E78">
      <w:pPr>
        <w:pStyle w:val="a3"/>
        <w:spacing w:before="5"/>
        <w:ind w:left="0"/>
        <w:rPr>
          <w:sz w:val="26"/>
          <w:szCs w:val="26"/>
        </w:rPr>
      </w:pPr>
    </w:p>
    <w:p w14:paraId="403E4E1C" w14:textId="77777777" w:rsidR="00FD0884" w:rsidRPr="00900931" w:rsidRDefault="00FD0884" w:rsidP="006F1E78">
      <w:pPr>
        <w:pStyle w:val="a5"/>
        <w:numPr>
          <w:ilvl w:val="0"/>
          <w:numId w:val="1"/>
        </w:numPr>
        <w:tabs>
          <w:tab w:val="left" w:pos="517"/>
        </w:tabs>
        <w:ind w:left="0" w:firstLine="0"/>
        <w:jc w:val="center"/>
        <w:rPr>
          <w:sz w:val="26"/>
          <w:szCs w:val="26"/>
        </w:rPr>
      </w:pPr>
      <w:r w:rsidRPr="00371BA8">
        <w:rPr>
          <w:sz w:val="26"/>
          <w:szCs w:val="26"/>
        </w:rPr>
        <w:t>Список</w:t>
      </w:r>
      <w:r w:rsidRPr="00371BA8">
        <w:rPr>
          <w:spacing w:val="-11"/>
          <w:sz w:val="26"/>
          <w:szCs w:val="26"/>
        </w:rPr>
        <w:t xml:space="preserve"> </w:t>
      </w:r>
      <w:r w:rsidRPr="00371BA8">
        <w:rPr>
          <w:sz w:val="26"/>
          <w:szCs w:val="26"/>
        </w:rPr>
        <w:t>участников</w:t>
      </w:r>
      <w:r w:rsidRPr="00371BA8">
        <w:rPr>
          <w:spacing w:val="-11"/>
          <w:sz w:val="26"/>
          <w:szCs w:val="26"/>
        </w:rPr>
        <w:t xml:space="preserve"> </w:t>
      </w:r>
      <w:r w:rsidRPr="00371BA8">
        <w:rPr>
          <w:sz w:val="26"/>
          <w:szCs w:val="26"/>
        </w:rPr>
        <w:t>публичных</w:t>
      </w:r>
      <w:r w:rsidRPr="00371BA8">
        <w:rPr>
          <w:spacing w:val="-13"/>
          <w:sz w:val="26"/>
          <w:szCs w:val="26"/>
        </w:rPr>
        <w:t xml:space="preserve"> </w:t>
      </w:r>
      <w:r w:rsidRPr="00371BA8">
        <w:rPr>
          <w:spacing w:val="-2"/>
          <w:sz w:val="26"/>
          <w:szCs w:val="26"/>
        </w:rPr>
        <w:t>консультаций:</w:t>
      </w:r>
    </w:p>
    <w:p w14:paraId="31476BAE" w14:textId="6998EBC1" w:rsidR="000E0CFB" w:rsidRDefault="00FD0884" w:rsidP="006F1E78">
      <w:pPr>
        <w:pStyle w:val="a5"/>
        <w:tabs>
          <w:tab w:val="left" w:pos="517"/>
        </w:tabs>
        <w:ind w:left="567" w:firstLine="0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1</w:t>
      </w:r>
      <w:r w:rsidRPr="00AE37B4">
        <w:rPr>
          <w:spacing w:val="-2"/>
          <w:sz w:val="26"/>
          <w:szCs w:val="26"/>
        </w:rPr>
        <w:t xml:space="preserve">. </w:t>
      </w:r>
      <w:r w:rsidR="00AE37B4" w:rsidRPr="00AE37B4">
        <w:rPr>
          <w:color w:val="2C2D2E"/>
          <w:sz w:val="26"/>
          <w:szCs w:val="26"/>
          <w:shd w:val="clear" w:color="auto" w:fill="FFFFFF"/>
        </w:rPr>
        <w:t> </w:t>
      </w:r>
      <w:r w:rsidR="00E35192">
        <w:rPr>
          <w:rStyle w:val="a8"/>
          <w:b w:val="0"/>
          <w:bCs w:val="0"/>
          <w:color w:val="1A1A1A"/>
          <w:sz w:val="26"/>
          <w:szCs w:val="26"/>
          <w:shd w:val="clear" w:color="auto" w:fill="FFFFFF"/>
        </w:rPr>
        <w:t>МБУ «Благоустройство»;</w:t>
      </w:r>
    </w:p>
    <w:p w14:paraId="1BFAAE15" w14:textId="77777777" w:rsidR="000E0CFB" w:rsidRDefault="000E0CFB" w:rsidP="006F1E78">
      <w:pPr>
        <w:pStyle w:val="a5"/>
        <w:tabs>
          <w:tab w:val="left" w:pos="517"/>
        </w:tabs>
        <w:ind w:left="0" w:firstLine="567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2. Автономная некоммерческая организация «Шахунский центр развития бизнеса»;</w:t>
      </w:r>
    </w:p>
    <w:p w14:paraId="7AF5141F" w14:textId="0F20BF27" w:rsidR="000E0CFB" w:rsidRDefault="000E0CFB" w:rsidP="006F1E78">
      <w:pPr>
        <w:pStyle w:val="a5"/>
        <w:tabs>
          <w:tab w:val="left" w:pos="517"/>
        </w:tabs>
        <w:ind w:left="0" w:firstLine="567"/>
        <w:rPr>
          <w:sz w:val="26"/>
          <w:szCs w:val="26"/>
        </w:rPr>
      </w:pPr>
      <w:r>
        <w:rPr>
          <w:spacing w:val="-2"/>
          <w:sz w:val="26"/>
          <w:szCs w:val="26"/>
        </w:rPr>
        <w:t xml:space="preserve">3. </w:t>
      </w:r>
      <w:r w:rsidR="006F1E78">
        <w:rPr>
          <w:sz w:val="26"/>
          <w:szCs w:val="26"/>
        </w:rPr>
        <w:t>ГБПОУ «Шахунский колледж аграрной индустрии»;</w:t>
      </w:r>
    </w:p>
    <w:p w14:paraId="43F476CE" w14:textId="24B33BB5" w:rsidR="006F1E78" w:rsidRDefault="006F1E78" w:rsidP="006F1E78">
      <w:pPr>
        <w:pStyle w:val="a5"/>
        <w:tabs>
          <w:tab w:val="left" w:pos="517"/>
        </w:tabs>
        <w:ind w:left="0" w:firstLine="567"/>
        <w:rPr>
          <w:sz w:val="26"/>
          <w:szCs w:val="26"/>
        </w:rPr>
      </w:pPr>
      <w:r>
        <w:rPr>
          <w:sz w:val="26"/>
          <w:szCs w:val="26"/>
        </w:rPr>
        <w:t>4. ООО «Центр земельно-имущественных отношений»;</w:t>
      </w:r>
    </w:p>
    <w:p w14:paraId="0E54F300" w14:textId="6CD979D2" w:rsidR="006F1E78" w:rsidRDefault="006F1E78" w:rsidP="006F1E78">
      <w:pPr>
        <w:pStyle w:val="a5"/>
        <w:tabs>
          <w:tab w:val="left" w:pos="517"/>
        </w:tabs>
        <w:ind w:left="0" w:firstLine="567"/>
        <w:rPr>
          <w:sz w:val="26"/>
          <w:szCs w:val="26"/>
        </w:rPr>
      </w:pPr>
      <w:r>
        <w:rPr>
          <w:sz w:val="26"/>
          <w:szCs w:val="26"/>
        </w:rPr>
        <w:t>5. ООО «Диалог»;</w:t>
      </w:r>
    </w:p>
    <w:p w14:paraId="5D57ED1C" w14:textId="703CA5D8" w:rsidR="006F1E78" w:rsidRDefault="006F1E78" w:rsidP="006F1E78">
      <w:pPr>
        <w:pStyle w:val="a5"/>
        <w:tabs>
          <w:tab w:val="left" w:pos="517"/>
        </w:tabs>
        <w:ind w:left="567" w:firstLine="0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proofErr w:type="spellStart"/>
      <w:r>
        <w:rPr>
          <w:sz w:val="26"/>
          <w:szCs w:val="26"/>
        </w:rPr>
        <w:t>Вахтанский</w:t>
      </w:r>
      <w:proofErr w:type="spellEnd"/>
      <w:r>
        <w:rPr>
          <w:sz w:val="26"/>
          <w:szCs w:val="26"/>
        </w:rPr>
        <w:t xml:space="preserve"> территориальный отдел управления по работе с территориями администрации муниципального округа город Шахунья Нижегородской области;</w:t>
      </w:r>
    </w:p>
    <w:p w14:paraId="33A5FD92" w14:textId="7CF9FDB5" w:rsidR="006F1E78" w:rsidRDefault="006F1E78" w:rsidP="006F1E78">
      <w:pPr>
        <w:pStyle w:val="a5"/>
        <w:tabs>
          <w:tab w:val="left" w:pos="517"/>
        </w:tabs>
        <w:ind w:left="567" w:firstLine="0"/>
        <w:rPr>
          <w:sz w:val="26"/>
          <w:szCs w:val="26"/>
        </w:rPr>
      </w:pPr>
      <w:r>
        <w:rPr>
          <w:sz w:val="26"/>
          <w:szCs w:val="26"/>
        </w:rPr>
        <w:t xml:space="preserve">7. </w:t>
      </w:r>
      <w:proofErr w:type="spellStart"/>
      <w:r>
        <w:rPr>
          <w:sz w:val="26"/>
          <w:szCs w:val="26"/>
        </w:rPr>
        <w:t>Сявский</w:t>
      </w:r>
      <w:proofErr w:type="spellEnd"/>
      <w:r>
        <w:rPr>
          <w:sz w:val="26"/>
          <w:szCs w:val="26"/>
        </w:rPr>
        <w:t xml:space="preserve"> территориальный отдел управления по работе с территориями администрации муниципального округа город Шахунья Нижегородской области;</w:t>
      </w:r>
    </w:p>
    <w:p w14:paraId="5CCEFA72" w14:textId="57810E74" w:rsidR="006F1E78" w:rsidRDefault="006F1E78" w:rsidP="006F1E78">
      <w:pPr>
        <w:pStyle w:val="a5"/>
        <w:tabs>
          <w:tab w:val="left" w:pos="517"/>
        </w:tabs>
        <w:ind w:left="567" w:firstLine="0"/>
        <w:rPr>
          <w:sz w:val="26"/>
          <w:szCs w:val="26"/>
        </w:rPr>
      </w:pPr>
      <w:r>
        <w:rPr>
          <w:sz w:val="26"/>
          <w:szCs w:val="26"/>
        </w:rPr>
        <w:t>8. Управление сельского хозяйства департамента экономического развития администрации муниципального округа город Шахунья Нижегородской области;</w:t>
      </w:r>
    </w:p>
    <w:p w14:paraId="618565BD" w14:textId="7F5A61EF" w:rsidR="006F1E78" w:rsidRDefault="006F1E78" w:rsidP="006F1E78">
      <w:pPr>
        <w:pStyle w:val="a5"/>
        <w:tabs>
          <w:tab w:val="left" w:pos="517"/>
        </w:tabs>
        <w:ind w:left="567" w:firstLine="0"/>
        <w:rPr>
          <w:spacing w:val="-2"/>
          <w:sz w:val="26"/>
          <w:szCs w:val="26"/>
        </w:rPr>
      </w:pPr>
      <w:r>
        <w:rPr>
          <w:sz w:val="26"/>
          <w:szCs w:val="26"/>
        </w:rPr>
        <w:t>9. Отдел муниципального имущества и земельных ресурсов муниципального округа город Шахунья.</w:t>
      </w:r>
    </w:p>
    <w:p w14:paraId="2711E7D1" w14:textId="77777777" w:rsidR="00FD0884" w:rsidRPr="00371BA8" w:rsidRDefault="00FD0884" w:rsidP="006F1E78">
      <w:pPr>
        <w:pStyle w:val="a5"/>
        <w:tabs>
          <w:tab w:val="left" w:pos="517"/>
        </w:tabs>
        <w:ind w:left="0" w:firstLine="567"/>
        <w:rPr>
          <w:sz w:val="26"/>
          <w:szCs w:val="26"/>
        </w:rPr>
      </w:pPr>
    </w:p>
    <w:p w14:paraId="74F70ED2" w14:textId="77777777" w:rsidR="00FD0884" w:rsidRPr="00371BA8" w:rsidRDefault="00FD0884" w:rsidP="006F1E78">
      <w:pPr>
        <w:pStyle w:val="a5"/>
        <w:numPr>
          <w:ilvl w:val="0"/>
          <w:numId w:val="1"/>
        </w:numPr>
        <w:tabs>
          <w:tab w:val="left" w:pos="517"/>
        </w:tabs>
        <w:ind w:left="0" w:firstLine="0"/>
        <w:rPr>
          <w:sz w:val="26"/>
          <w:szCs w:val="26"/>
        </w:rPr>
      </w:pPr>
      <w:r w:rsidRPr="00371BA8">
        <w:rPr>
          <w:sz w:val="26"/>
          <w:szCs w:val="26"/>
        </w:rPr>
        <w:t>Свод</w:t>
      </w:r>
      <w:r w:rsidRPr="00371BA8">
        <w:rPr>
          <w:spacing w:val="-8"/>
          <w:sz w:val="26"/>
          <w:szCs w:val="26"/>
        </w:rPr>
        <w:t xml:space="preserve"> </w:t>
      </w:r>
      <w:r w:rsidRPr="00371BA8">
        <w:rPr>
          <w:sz w:val="26"/>
          <w:szCs w:val="26"/>
        </w:rPr>
        <w:t>замечаний</w:t>
      </w:r>
      <w:r w:rsidRPr="00371BA8">
        <w:rPr>
          <w:spacing w:val="-10"/>
          <w:sz w:val="26"/>
          <w:szCs w:val="26"/>
        </w:rPr>
        <w:t xml:space="preserve"> </w:t>
      </w:r>
      <w:r w:rsidRPr="00371BA8">
        <w:rPr>
          <w:sz w:val="26"/>
          <w:szCs w:val="26"/>
        </w:rPr>
        <w:t>и</w:t>
      </w:r>
      <w:r w:rsidRPr="00371BA8">
        <w:rPr>
          <w:spacing w:val="-9"/>
          <w:sz w:val="26"/>
          <w:szCs w:val="26"/>
        </w:rPr>
        <w:t xml:space="preserve"> </w:t>
      </w:r>
      <w:r w:rsidRPr="00371BA8">
        <w:rPr>
          <w:sz w:val="26"/>
          <w:szCs w:val="26"/>
        </w:rPr>
        <w:t>предложений</w:t>
      </w:r>
      <w:r w:rsidRPr="00371BA8">
        <w:rPr>
          <w:spacing w:val="-10"/>
          <w:sz w:val="26"/>
          <w:szCs w:val="26"/>
        </w:rPr>
        <w:t xml:space="preserve"> </w:t>
      </w:r>
      <w:r w:rsidRPr="00371BA8">
        <w:rPr>
          <w:sz w:val="26"/>
          <w:szCs w:val="26"/>
        </w:rPr>
        <w:t>по</w:t>
      </w:r>
      <w:r w:rsidRPr="00371BA8">
        <w:rPr>
          <w:spacing w:val="-10"/>
          <w:sz w:val="26"/>
          <w:szCs w:val="26"/>
        </w:rPr>
        <w:t xml:space="preserve"> </w:t>
      </w:r>
      <w:r w:rsidRPr="00371BA8">
        <w:rPr>
          <w:sz w:val="26"/>
          <w:szCs w:val="26"/>
        </w:rPr>
        <w:t>результатам</w:t>
      </w:r>
      <w:r w:rsidRPr="00371BA8">
        <w:rPr>
          <w:spacing w:val="-7"/>
          <w:sz w:val="26"/>
          <w:szCs w:val="26"/>
        </w:rPr>
        <w:t xml:space="preserve"> </w:t>
      </w:r>
      <w:r w:rsidRPr="00371BA8">
        <w:rPr>
          <w:sz w:val="26"/>
          <w:szCs w:val="26"/>
        </w:rPr>
        <w:t>публичных</w:t>
      </w:r>
      <w:r w:rsidRPr="00371BA8">
        <w:rPr>
          <w:spacing w:val="-13"/>
          <w:sz w:val="26"/>
          <w:szCs w:val="26"/>
        </w:rPr>
        <w:t xml:space="preserve"> </w:t>
      </w:r>
      <w:r w:rsidRPr="00371BA8">
        <w:rPr>
          <w:spacing w:val="-2"/>
          <w:sz w:val="26"/>
          <w:szCs w:val="26"/>
        </w:rPr>
        <w:t>консультаций</w:t>
      </w:r>
    </w:p>
    <w:tbl>
      <w:tblPr>
        <w:tblStyle w:val="TableNormal"/>
        <w:tblW w:w="0" w:type="auto"/>
        <w:tblInd w:w="2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522"/>
        <w:gridCol w:w="3001"/>
        <w:gridCol w:w="3242"/>
      </w:tblGrid>
      <w:tr w:rsidR="00FD0884" w:rsidRPr="00371BA8" w14:paraId="5DB44460" w14:textId="77777777" w:rsidTr="00213D83">
        <w:trPr>
          <w:trHeight w:val="1607"/>
        </w:trPr>
        <w:tc>
          <w:tcPr>
            <w:tcW w:w="600" w:type="dxa"/>
          </w:tcPr>
          <w:p w14:paraId="45007C95" w14:textId="77777777" w:rsidR="00FD0884" w:rsidRPr="00371BA8" w:rsidRDefault="00FD0884" w:rsidP="006F1E78">
            <w:pPr>
              <w:pStyle w:val="TableParagraph"/>
              <w:jc w:val="center"/>
              <w:rPr>
                <w:sz w:val="26"/>
                <w:szCs w:val="26"/>
              </w:rPr>
            </w:pPr>
            <w:r w:rsidRPr="00371BA8">
              <w:rPr>
                <w:spacing w:val="-10"/>
                <w:sz w:val="26"/>
                <w:szCs w:val="26"/>
              </w:rPr>
              <w:t xml:space="preserve">№ </w:t>
            </w:r>
            <w:r w:rsidRPr="00371BA8">
              <w:rPr>
                <w:spacing w:val="-5"/>
                <w:sz w:val="26"/>
                <w:szCs w:val="26"/>
              </w:rPr>
              <w:t>п/п</w:t>
            </w:r>
          </w:p>
        </w:tc>
        <w:tc>
          <w:tcPr>
            <w:tcW w:w="2522" w:type="dxa"/>
          </w:tcPr>
          <w:p w14:paraId="3EB8485B" w14:textId="77777777" w:rsidR="00FD0884" w:rsidRPr="00371BA8" w:rsidRDefault="00FD0884" w:rsidP="006F1E78">
            <w:pPr>
              <w:pStyle w:val="TableParagraph"/>
              <w:jc w:val="center"/>
              <w:rPr>
                <w:sz w:val="26"/>
                <w:szCs w:val="26"/>
              </w:rPr>
            </w:pPr>
            <w:proofErr w:type="spellStart"/>
            <w:r w:rsidRPr="00371BA8">
              <w:rPr>
                <w:sz w:val="26"/>
                <w:szCs w:val="26"/>
              </w:rPr>
              <w:t>Замечания</w:t>
            </w:r>
            <w:proofErr w:type="spellEnd"/>
            <w:r w:rsidRPr="00371BA8">
              <w:rPr>
                <w:spacing w:val="-18"/>
                <w:sz w:val="26"/>
                <w:szCs w:val="26"/>
              </w:rPr>
              <w:t xml:space="preserve"> </w:t>
            </w:r>
            <w:r w:rsidRPr="00371BA8">
              <w:rPr>
                <w:sz w:val="26"/>
                <w:szCs w:val="26"/>
              </w:rPr>
              <w:t>и</w:t>
            </w:r>
            <w:r w:rsidRPr="00371BA8">
              <w:rPr>
                <w:spacing w:val="-17"/>
                <w:sz w:val="26"/>
                <w:szCs w:val="26"/>
              </w:rPr>
              <w:t xml:space="preserve"> </w:t>
            </w:r>
            <w:r w:rsidRPr="00371BA8">
              <w:rPr>
                <w:sz w:val="26"/>
                <w:szCs w:val="26"/>
              </w:rPr>
              <w:t>(</w:t>
            </w:r>
            <w:proofErr w:type="spellStart"/>
            <w:r w:rsidRPr="00371BA8">
              <w:rPr>
                <w:sz w:val="26"/>
                <w:szCs w:val="26"/>
              </w:rPr>
              <w:t>или</w:t>
            </w:r>
            <w:proofErr w:type="spellEnd"/>
            <w:r w:rsidRPr="00371BA8">
              <w:rPr>
                <w:sz w:val="26"/>
                <w:szCs w:val="26"/>
              </w:rPr>
              <w:t xml:space="preserve">) </w:t>
            </w:r>
            <w:proofErr w:type="spellStart"/>
            <w:r w:rsidRPr="00371BA8">
              <w:rPr>
                <w:spacing w:val="-2"/>
                <w:sz w:val="26"/>
                <w:szCs w:val="26"/>
              </w:rPr>
              <w:t>предложения</w:t>
            </w:r>
            <w:proofErr w:type="spellEnd"/>
          </w:p>
        </w:tc>
        <w:tc>
          <w:tcPr>
            <w:tcW w:w="3001" w:type="dxa"/>
          </w:tcPr>
          <w:p w14:paraId="3EBC97EF" w14:textId="77777777" w:rsidR="00FD0884" w:rsidRPr="00FD0884" w:rsidRDefault="00FD0884" w:rsidP="006F1E78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  <w:r w:rsidRPr="00FD0884">
              <w:rPr>
                <w:sz w:val="26"/>
                <w:szCs w:val="26"/>
                <w:lang w:val="ru-RU"/>
              </w:rPr>
              <w:t>Автор замечаний и (или) предложений (участник</w:t>
            </w:r>
            <w:r w:rsidRPr="00FD0884">
              <w:rPr>
                <w:spacing w:val="-18"/>
                <w:sz w:val="26"/>
                <w:szCs w:val="26"/>
                <w:lang w:val="ru-RU"/>
              </w:rPr>
              <w:t xml:space="preserve"> </w:t>
            </w:r>
            <w:r w:rsidRPr="00FD0884">
              <w:rPr>
                <w:sz w:val="26"/>
                <w:szCs w:val="26"/>
                <w:lang w:val="ru-RU"/>
              </w:rPr>
              <w:t xml:space="preserve">публичных </w:t>
            </w:r>
            <w:r w:rsidRPr="00FD0884">
              <w:rPr>
                <w:spacing w:val="-2"/>
                <w:sz w:val="26"/>
                <w:szCs w:val="26"/>
                <w:lang w:val="ru-RU"/>
              </w:rPr>
              <w:t>консультаций)</w:t>
            </w:r>
          </w:p>
        </w:tc>
        <w:tc>
          <w:tcPr>
            <w:tcW w:w="3242" w:type="dxa"/>
          </w:tcPr>
          <w:p w14:paraId="641D9399" w14:textId="77777777" w:rsidR="00FD0884" w:rsidRPr="00FD0884" w:rsidRDefault="00FD0884" w:rsidP="006F1E78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  <w:r w:rsidRPr="00FD0884">
              <w:rPr>
                <w:sz w:val="26"/>
                <w:szCs w:val="26"/>
                <w:lang w:val="ru-RU"/>
              </w:rPr>
              <w:t>Комментарий</w:t>
            </w:r>
            <w:r w:rsidRPr="00FD0884">
              <w:rPr>
                <w:spacing w:val="-18"/>
                <w:sz w:val="26"/>
                <w:szCs w:val="26"/>
                <w:lang w:val="ru-RU"/>
              </w:rPr>
              <w:t xml:space="preserve"> </w:t>
            </w:r>
            <w:r w:rsidRPr="00FD0884">
              <w:rPr>
                <w:sz w:val="26"/>
                <w:szCs w:val="26"/>
                <w:lang w:val="ru-RU"/>
              </w:rPr>
              <w:t xml:space="preserve">(позиция) </w:t>
            </w:r>
            <w:r w:rsidRPr="00FD0884">
              <w:rPr>
                <w:spacing w:val="-2"/>
                <w:sz w:val="26"/>
                <w:szCs w:val="26"/>
                <w:lang w:val="ru-RU"/>
              </w:rPr>
              <w:t>регулирующего структурного подразделения</w:t>
            </w:r>
          </w:p>
        </w:tc>
      </w:tr>
      <w:tr w:rsidR="00FD0884" w:rsidRPr="00371BA8" w14:paraId="45B4D293" w14:textId="77777777" w:rsidTr="00213D83">
        <w:trPr>
          <w:trHeight w:val="320"/>
        </w:trPr>
        <w:tc>
          <w:tcPr>
            <w:tcW w:w="600" w:type="dxa"/>
          </w:tcPr>
          <w:p w14:paraId="67AFF103" w14:textId="77777777" w:rsidR="00FD0884" w:rsidRPr="00371BA8" w:rsidRDefault="00FD0884" w:rsidP="006F1E78">
            <w:pPr>
              <w:pStyle w:val="TableParagraph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2522" w:type="dxa"/>
          </w:tcPr>
          <w:p w14:paraId="63BDEDA2" w14:textId="77777777" w:rsidR="00FD0884" w:rsidRPr="00FD0884" w:rsidRDefault="000E0CFB" w:rsidP="006F1E78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-</w:t>
            </w:r>
          </w:p>
        </w:tc>
        <w:tc>
          <w:tcPr>
            <w:tcW w:w="3001" w:type="dxa"/>
          </w:tcPr>
          <w:p w14:paraId="08524F20" w14:textId="77777777" w:rsidR="00FD0884" w:rsidRPr="00FD0884" w:rsidRDefault="000E0CFB" w:rsidP="006F1E78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-</w:t>
            </w:r>
          </w:p>
        </w:tc>
        <w:tc>
          <w:tcPr>
            <w:tcW w:w="3242" w:type="dxa"/>
          </w:tcPr>
          <w:p w14:paraId="58B227FC" w14:textId="77777777" w:rsidR="00FD0884" w:rsidRPr="000E0CFB" w:rsidRDefault="000E0CFB" w:rsidP="006F1E78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-</w:t>
            </w:r>
          </w:p>
        </w:tc>
      </w:tr>
    </w:tbl>
    <w:p w14:paraId="24DD6AA9" w14:textId="77777777" w:rsidR="00E35192" w:rsidRDefault="00FD0884" w:rsidP="006F1E78">
      <w:pPr>
        <w:pStyle w:val="a3"/>
        <w:spacing w:before="8"/>
        <w:ind w:left="0"/>
        <w:rPr>
          <w:sz w:val="26"/>
          <w:szCs w:val="26"/>
        </w:rPr>
      </w:pPr>
      <w:r>
        <w:rPr>
          <w:sz w:val="26"/>
          <w:szCs w:val="26"/>
        </w:rPr>
        <w:t>Начальник сектора</w:t>
      </w:r>
      <w:r w:rsidR="00E3519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развития </w:t>
      </w:r>
    </w:p>
    <w:p w14:paraId="50DE26B4" w14:textId="10B38CF6" w:rsidR="00FD0884" w:rsidRDefault="00E35192" w:rsidP="006F1E78">
      <w:pPr>
        <w:pStyle w:val="a3"/>
        <w:spacing w:before="8"/>
        <w:ind w:left="0"/>
        <w:rPr>
          <w:sz w:val="26"/>
          <w:szCs w:val="26"/>
        </w:rPr>
      </w:pPr>
      <w:r>
        <w:rPr>
          <w:sz w:val="26"/>
          <w:szCs w:val="26"/>
        </w:rPr>
        <w:t>предпринимательства департамента</w:t>
      </w:r>
    </w:p>
    <w:p w14:paraId="36D80061" w14:textId="21A94C75" w:rsidR="00E35192" w:rsidRDefault="00E35192" w:rsidP="006F1E78">
      <w:pPr>
        <w:pStyle w:val="a3"/>
        <w:spacing w:before="8"/>
        <w:ind w:left="0"/>
        <w:rPr>
          <w:sz w:val="26"/>
          <w:szCs w:val="26"/>
        </w:rPr>
      </w:pPr>
      <w:r>
        <w:rPr>
          <w:sz w:val="26"/>
          <w:szCs w:val="26"/>
        </w:rPr>
        <w:t>экономического развития</w:t>
      </w:r>
    </w:p>
    <w:p w14:paraId="78F753F8" w14:textId="77777777" w:rsidR="00E35192" w:rsidRDefault="00FD0884" w:rsidP="006F1E78">
      <w:pPr>
        <w:pStyle w:val="a3"/>
        <w:spacing w:before="8"/>
        <w:ind w:left="0"/>
        <w:rPr>
          <w:sz w:val="26"/>
          <w:szCs w:val="26"/>
        </w:rPr>
      </w:pPr>
      <w:r>
        <w:rPr>
          <w:sz w:val="26"/>
          <w:szCs w:val="26"/>
        </w:rPr>
        <w:t xml:space="preserve">администрации </w:t>
      </w:r>
      <w:r w:rsidR="00E35192">
        <w:rPr>
          <w:sz w:val="26"/>
          <w:szCs w:val="26"/>
        </w:rPr>
        <w:t>муниципального</w:t>
      </w:r>
    </w:p>
    <w:p w14:paraId="757FB801" w14:textId="7881F265" w:rsidR="000D7FE1" w:rsidRPr="00FD0884" w:rsidRDefault="00FD0884" w:rsidP="006F1E78">
      <w:pPr>
        <w:pStyle w:val="a3"/>
        <w:spacing w:before="8"/>
        <w:ind w:left="0"/>
        <w:rPr>
          <w:sz w:val="27"/>
        </w:rPr>
      </w:pPr>
      <w:r>
        <w:rPr>
          <w:sz w:val="26"/>
          <w:szCs w:val="26"/>
        </w:rPr>
        <w:t xml:space="preserve">округа город Шахунья                </w:t>
      </w:r>
      <w:r w:rsidR="00473330">
        <w:rPr>
          <w:sz w:val="26"/>
          <w:szCs w:val="26"/>
        </w:rPr>
        <w:t xml:space="preserve">                   </w:t>
      </w:r>
      <w:r w:rsidR="00E35192">
        <w:rPr>
          <w:sz w:val="26"/>
          <w:szCs w:val="26"/>
        </w:rPr>
        <w:t xml:space="preserve">                                             </w:t>
      </w:r>
      <w:r w:rsidR="00473330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</w:t>
      </w:r>
      <w:r w:rsidR="00473330">
        <w:rPr>
          <w:sz w:val="26"/>
          <w:szCs w:val="26"/>
        </w:rPr>
        <w:t>В.В. Борисова</w:t>
      </w:r>
    </w:p>
    <w:sectPr w:rsidR="000D7FE1" w:rsidRPr="00FD0884" w:rsidSect="00D70930">
      <w:footerReference w:type="default" r:id="rId7"/>
      <w:pgSz w:w="11910" w:h="16840"/>
      <w:pgMar w:top="480" w:right="711" w:bottom="953" w:left="1134" w:header="0" w:footer="2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BD8C3" w14:textId="77777777" w:rsidR="00680492" w:rsidRDefault="00680492">
      <w:r>
        <w:separator/>
      </w:r>
    </w:p>
  </w:endnote>
  <w:endnote w:type="continuationSeparator" w:id="0">
    <w:p w14:paraId="4369CF17" w14:textId="77777777" w:rsidR="00680492" w:rsidRDefault="00680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F3AB3" w14:textId="77777777" w:rsidR="0091727D" w:rsidRDefault="00FD0884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F76824F" wp14:editId="00721B8C">
              <wp:simplePos x="0" y="0"/>
              <wp:positionH relativeFrom="page">
                <wp:posOffset>7035800</wp:posOffset>
              </wp:positionH>
              <wp:positionV relativeFrom="page">
                <wp:posOffset>10391775</wp:posOffset>
              </wp:positionV>
              <wp:extent cx="217170" cy="167640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976D4D" w14:textId="77777777" w:rsidR="0091727D" w:rsidRDefault="00FD0884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814528">
                            <w:rPr>
                              <w:noProof/>
                              <w:spacing w:val="-5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76824F"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554pt;margin-top:818.25pt;width:17.1pt;height:13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" filled="f" stroked="f">
              <v:textbox inset="0,0,0,0">
                <w:txbxContent>
                  <w:p w14:paraId="34976D4D" w14:textId="77777777" w:rsidR="00000000" w:rsidRDefault="00FD0884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814528">
                      <w:rPr>
                        <w:noProof/>
                        <w:spacing w:val="-5"/>
                        <w:sz w:val="20"/>
                      </w:rPr>
                      <w:t>1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87AC0" w14:textId="77777777" w:rsidR="00680492" w:rsidRDefault="00680492">
      <w:r>
        <w:separator/>
      </w:r>
    </w:p>
  </w:footnote>
  <w:footnote w:type="continuationSeparator" w:id="0">
    <w:p w14:paraId="73B7F2F1" w14:textId="77777777" w:rsidR="00680492" w:rsidRDefault="00680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07367E"/>
    <w:multiLevelType w:val="hybridMultilevel"/>
    <w:tmpl w:val="96C6D57A"/>
    <w:lvl w:ilvl="0" w:tplc="2DD48AB2">
      <w:start w:val="1"/>
      <w:numFmt w:val="decimal"/>
      <w:lvlText w:val="%1."/>
      <w:lvlJc w:val="left"/>
      <w:pPr>
        <w:ind w:left="516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383E30F6">
      <w:start w:val="1"/>
      <w:numFmt w:val="decimal"/>
      <w:lvlText w:val="%2."/>
      <w:lvlJc w:val="left"/>
      <w:pPr>
        <w:ind w:left="4189" w:hanging="2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DD08002E">
      <w:numFmt w:val="bullet"/>
      <w:lvlText w:val="•"/>
      <w:lvlJc w:val="left"/>
      <w:pPr>
        <w:ind w:left="4938" w:hanging="283"/>
      </w:pPr>
      <w:rPr>
        <w:rFonts w:hint="default"/>
        <w:lang w:val="ru-RU" w:eastAsia="en-US" w:bidi="ar-SA"/>
      </w:rPr>
    </w:lvl>
    <w:lvl w:ilvl="3" w:tplc="6150A73E">
      <w:numFmt w:val="bullet"/>
      <w:lvlText w:val="•"/>
      <w:lvlJc w:val="left"/>
      <w:pPr>
        <w:ind w:left="5697" w:hanging="283"/>
      </w:pPr>
      <w:rPr>
        <w:rFonts w:hint="default"/>
        <w:lang w:val="ru-RU" w:eastAsia="en-US" w:bidi="ar-SA"/>
      </w:rPr>
    </w:lvl>
    <w:lvl w:ilvl="4" w:tplc="9E1630EA">
      <w:numFmt w:val="bullet"/>
      <w:lvlText w:val="•"/>
      <w:lvlJc w:val="left"/>
      <w:pPr>
        <w:ind w:left="6456" w:hanging="283"/>
      </w:pPr>
      <w:rPr>
        <w:rFonts w:hint="default"/>
        <w:lang w:val="ru-RU" w:eastAsia="en-US" w:bidi="ar-SA"/>
      </w:rPr>
    </w:lvl>
    <w:lvl w:ilvl="5" w:tplc="FD7ABFD6">
      <w:numFmt w:val="bullet"/>
      <w:lvlText w:val="•"/>
      <w:lvlJc w:val="left"/>
      <w:pPr>
        <w:ind w:left="7215" w:hanging="283"/>
      </w:pPr>
      <w:rPr>
        <w:rFonts w:hint="default"/>
        <w:lang w:val="ru-RU" w:eastAsia="en-US" w:bidi="ar-SA"/>
      </w:rPr>
    </w:lvl>
    <w:lvl w:ilvl="6" w:tplc="EAD446B8">
      <w:numFmt w:val="bullet"/>
      <w:lvlText w:val="•"/>
      <w:lvlJc w:val="left"/>
      <w:pPr>
        <w:ind w:left="7973" w:hanging="283"/>
      </w:pPr>
      <w:rPr>
        <w:rFonts w:hint="default"/>
        <w:lang w:val="ru-RU" w:eastAsia="en-US" w:bidi="ar-SA"/>
      </w:rPr>
    </w:lvl>
    <w:lvl w:ilvl="7" w:tplc="87EA90A2">
      <w:numFmt w:val="bullet"/>
      <w:lvlText w:val="•"/>
      <w:lvlJc w:val="left"/>
      <w:pPr>
        <w:ind w:left="8732" w:hanging="283"/>
      </w:pPr>
      <w:rPr>
        <w:rFonts w:hint="default"/>
        <w:lang w:val="ru-RU" w:eastAsia="en-US" w:bidi="ar-SA"/>
      </w:rPr>
    </w:lvl>
    <w:lvl w:ilvl="8" w:tplc="3F52B17C">
      <w:numFmt w:val="bullet"/>
      <w:lvlText w:val="•"/>
      <w:lvlJc w:val="left"/>
      <w:pPr>
        <w:ind w:left="9491" w:hanging="283"/>
      </w:pPr>
      <w:rPr>
        <w:rFonts w:hint="default"/>
        <w:lang w:val="ru-RU" w:eastAsia="en-US" w:bidi="ar-SA"/>
      </w:rPr>
    </w:lvl>
  </w:abstractNum>
  <w:num w:numId="1" w16cid:durableId="1008753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884"/>
    <w:rsid w:val="000D7FE1"/>
    <w:rsid w:val="000E0CFB"/>
    <w:rsid w:val="00237E8D"/>
    <w:rsid w:val="0025111E"/>
    <w:rsid w:val="00473330"/>
    <w:rsid w:val="00476977"/>
    <w:rsid w:val="00510D94"/>
    <w:rsid w:val="00545D34"/>
    <w:rsid w:val="00583AFF"/>
    <w:rsid w:val="005B0469"/>
    <w:rsid w:val="00611DC1"/>
    <w:rsid w:val="00680492"/>
    <w:rsid w:val="006F1E78"/>
    <w:rsid w:val="007123D6"/>
    <w:rsid w:val="00745F7D"/>
    <w:rsid w:val="0080589B"/>
    <w:rsid w:val="00814528"/>
    <w:rsid w:val="008373FF"/>
    <w:rsid w:val="0091727D"/>
    <w:rsid w:val="00A24C1E"/>
    <w:rsid w:val="00A2618E"/>
    <w:rsid w:val="00A37412"/>
    <w:rsid w:val="00AE37B4"/>
    <w:rsid w:val="00BF4E39"/>
    <w:rsid w:val="00C61C27"/>
    <w:rsid w:val="00CE2563"/>
    <w:rsid w:val="00D47AF7"/>
    <w:rsid w:val="00DB0ED9"/>
    <w:rsid w:val="00DD47FA"/>
    <w:rsid w:val="00DE3849"/>
    <w:rsid w:val="00E35192"/>
    <w:rsid w:val="00E827A2"/>
    <w:rsid w:val="00FD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F3B132"/>
  <w15:docId w15:val="{633DB254-5A9C-4DDA-98F9-5DD68D429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D08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08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D0884"/>
    <w:pPr>
      <w:ind w:left="233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D088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FD0884"/>
    <w:pPr>
      <w:ind w:left="233" w:firstLine="850"/>
      <w:jc w:val="both"/>
    </w:pPr>
  </w:style>
  <w:style w:type="paragraph" w:customStyle="1" w:styleId="TableParagraph">
    <w:name w:val="Table Paragraph"/>
    <w:basedOn w:val="a"/>
    <w:uiPriority w:val="1"/>
    <w:qFormat/>
    <w:rsid w:val="00FD0884"/>
  </w:style>
  <w:style w:type="paragraph" w:styleId="a6">
    <w:name w:val="Balloon Text"/>
    <w:basedOn w:val="a"/>
    <w:link w:val="a7"/>
    <w:uiPriority w:val="99"/>
    <w:semiHidden/>
    <w:unhideWhenUsed/>
    <w:rsid w:val="008373F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373FF"/>
    <w:rPr>
      <w:rFonts w:ascii="Segoe UI" w:eastAsia="Times New Roman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AE37B4"/>
    <w:rPr>
      <w:b/>
      <w:bCs/>
    </w:rPr>
  </w:style>
  <w:style w:type="character" w:styleId="a9">
    <w:name w:val="annotation reference"/>
    <w:basedOn w:val="a0"/>
    <w:uiPriority w:val="99"/>
    <w:semiHidden/>
    <w:unhideWhenUsed/>
    <w:rsid w:val="006F1E7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F1E78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F1E78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F1E7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F1E7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Натлья Щукина</dc:creator>
  <cp:lastModifiedBy>Уткин Роман Сергеевич</cp:lastModifiedBy>
  <cp:revision>4</cp:revision>
  <cp:lastPrinted>2026-02-26T11:10:00Z</cp:lastPrinted>
  <dcterms:created xsi:type="dcterms:W3CDTF">2026-02-26T10:51:00Z</dcterms:created>
  <dcterms:modified xsi:type="dcterms:W3CDTF">2026-02-26T11:10:00Z</dcterms:modified>
</cp:coreProperties>
</file>